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C4" w:rsidRDefault="00E15A98" w:rsidP="00E15A98">
      <w:pPr>
        <w:rPr>
          <w:b/>
          <w:bCs/>
          <w:color w:val="FF0000"/>
          <w:sz w:val="28"/>
          <w:szCs w:val="28"/>
          <w:rtl/>
          <w:lang w:bidi="ar-IQ"/>
        </w:rPr>
      </w:pPr>
      <w:r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  المادة دراسة الحالة </w:t>
      </w:r>
    </w:p>
    <w:p w:rsidR="00E15A98" w:rsidRDefault="00E15A98" w:rsidP="00E15A98">
      <w:pPr>
        <w:rPr>
          <w:b/>
          <w:bCs/>
          <w:color w:val="FF0000"/>
          <w:sz w:val="28"/>
          <w:szCs w:val="28"/>
          <w:rtl/>
          <w:lang w:bidi="ar-IQ"/>
        </w:rPr>
      </w:pPr>
      <w:r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المرحلة الثالثة مسائي </w:t>
      </w:r>
    </w:p>
    <w:p w:rsidR="00E15A98" w:rsidRDefault="00E15A98" w:rsidP="00E15A98">
      <w:pPr>
        <w:rPr>
          <w:b/>
          <w:bCs/>
          <w:color w:val="FF0000"/>
          <w:sz w:val="28"/>
          <w:szCs w:val="28"/>
          <w:rtl/>
          <w:lang w:bidi="ar-IQ"/>
        </w:rPr>
      </w:pPr>
      <w:r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الاثنين 2021|2|22 </w:t>
      </w:r>
    </w:p>
    <w:p w:rsidR="00E15A98" w:rsidRDefault="00E15A98" w:rsidP="00E15A98">
      <w:pPr>
        <w:rPr>
          <w:b/>
          <w:bCs/>
          <w:color w:val="FF0000"/>
          <w:sz w:val="28"/>
          <w:szCs w:val="28"/>
          <w:rtl/>
          <w:lang w:bidi="ar-IQ"/>
        </w:rPr>
      </w:pPr>
      <w:r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الزمن ساعتان من س 4:45 م </w:t>
      </w:r>
    </w:p>
    <w:p w:rsidR="00E15A98" w:rsidRPr="00BF58C0" w:rsidRDefault="00E15A98" w:rsidP="00E15A98">
      <w:pPr>
        <w:rPr>
          <w:b/>
          <w:bCs/>
          <w:color w:val="FF0000"/>
          <w:sz w:val="40"/>
          <w:szCs w:val="40"/>
          <w:rtl/>
          <w:lang w:bidi="ar-IQ"/>
        </w:rPr>
      </w:pPr>
      <w:r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المحاضرة مبادئ الفحص النفسي </w:t>
      </w:r>
    </w:p>
    <w:p w:rsidR="00E365C4" w:rsidRPr="00124048" w:rsidRDefault="00D277D7" w:rsidP="00E365C4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rtl/>
          <w:lang w:bidi="ar-IQ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مبادئ الفحص النفسي: لكل مرشد تربوي </w:t>
      </w:r>
      <w:r w:rsidR="00E365C4" w:rsidRPr="00BF58C0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نفسي تقنية خاصة يكونها من خلال خبرته ومن خلال المدرسة </w:t>
      </w:r>
      <w:r w:rsidR="00E365C4" w:rsidRPr="0012404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النفسية التي ينتمي إليها ومن أهمها :</w:t>
      </w:r>
    </w:p>
    <w:p w:rsidR="00E365C4" w:rsidRPr="00BF58C0" w:rsidRDefault="00E365C4" w:rsidP="00E365C4">
      <w:pPr>
        <w:rPr>
          <w:b/>
          <w:bCs/>
          <w:color w:val="000000" w:themeColor="text1"/>
          <w:sz w:val="28"/>
          <w:szCs w:val="28"/>
          <w:rtl/>
          <w:lang w:bidi="ar-IQ"/>
        </w:rPr>
      </w:pPr>
      <w:r w:rsidRPr="00BF58C0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1 </w:t>
      </w:r>
      <w:r w:rsidRPr="00BF58C0">
        <w:rPr>
          <w:b/>
          <w:bCs/>
          <w:color w:val="000000" w:themeColor="text1"/>
          <w:sz w:val="28"/>
          <w:szCs w:val="28"/>
          <w:rtl/>
          <w:lang w:bidi="ar-IQ"/>
        </w:rPr>
        <w:t>–</w:t>
      </w:r>
      <w:r w:rsidR="0062732F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تحديد الخلفية </w:t>
      </w:r>
      <w:r w:rsidRPr="00BF58C0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المرضية للمفحوص :على الفاحص أن يتحلى بالمثابرة وألا يتسرع بالتشخيص قبل إتمامه لمختلف مراحل الفحص النفسي ، فيجب أن يبدأ منذ الجذور الوراثية للمفحوص ولغاية أدق مظاهر الاضطراب لديه :</w:t>
      </w:r>
    </w:p>
    <w:p w:rsidR="00E365C4" w:rsidRPr="00BF58C0" w:rsidRDefault="00E365C4" w:rsidP="00E365C4">
      <w:pPr>
        <w:rPr>
          <w:b/>
          <w:bCs/>
          <w:color w:val="000000" w:themeColor="text1"/>
          <w:sz w:val="28"/>
          <w:szCs w:val="28"/>
          <w:rtl/>
          <w:lang w:bidi="ar-IQ"/>
        </w:rPr>
      </w:pPr>
    </w:p>
    <w:p w:rsidR="00E365C4" w:rsidRPr="00BF58C0" w:rsidRDefault="00E365C4" w:rsidP="00E365C4">
      <w:pPr>
        <w:rPr>
          <w:b/>
          <w:bCs/>
          <w:color w:val="000000" w:themeColor="text1"/>
          <w:sz w:val="28"/>
          <w:szCs w:val="28"/>
          <w:rtl/>
          <w:lang w:bidi="ar-IQ"/>
        </w:rPr>
      </w:pPr>
      <w:r w:rsidRPr="00BF58C0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أ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-</w:t>
      </w:r>
      <w:r w:rsidRPr="00BF58C0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السوابق الوراثية: عليه أن يحدد وجود مظاهر الاضطراب ، أو المرض النفسي في عائلة المفحوص </w:t>
      </w:r>
    </w:p>
    <w:p w:rsidR="00E365C4" w:rsidRPr="00BF58C0" w:rsidRDefault="00E365C4" w:rsidP="00E365C4">
      <w:pPr>
        <w:rPr>
          <w:b/>
          <w:bCs/>
          <w:color w:val="000000" w:themeColor="text1"/>
          <w:sz w:val="28"/>
          <w:szCs w:val="28"/>
          <w:rtl/>
          <w:lang w:bidi="ar-IQ"/>
        </w:rPr>
      </w:pPr>
      <w:r w:rsidRPr="00BF58C0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ب </w:t>
      </w:r>
      <w:r w:rsidRPr="00BF58C0">
        <w:rPr>
          <w:b/>
          <w:bCs/>
          <w:color w:val="000000" w:themeColor="text1"/>
          <w:sz w:val="28"/>
          <w:szCs w:val="28"/>
          <w:rtl/>
          <w:lang w:bidi="ar-IQ"/>
        </w:rPr>
        <w:t>–</w:t>
      </w:r>
      <w:r w:rsidRPr="00BF58C0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طفولة المفحوص ومراهقته: عليه أن يتقصي المعلومات التالية :</w:t>
      </w:r>
    </w:p>
    <w:p w:rsidR="00E365C4" w:rsidRPr="000064AD" w:rsidRDefault="00E365C4" w:rsidP="00E365C4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rtl/>
          <w:lang w:bidi="ar-IQ"/>
        </w:rPr>
      </w:pPr>
      <w:r w:rsidRPr="00BF58C0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ظروف حمله وولادته : فمن المعروف بأن هناك العديد من الأمراض التي يولد بها الطفل وان لم </w:t>
      </w:r>
      <w:r w:rsidRPr="00742E87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تظهر إلا لاحقا(مثل الصرع ،الفصام ...الخ) ، كما أنه من الضروري تحديد ظروف الولادة التي يمكن أن تؤدي إلى صدمة الولادة والأخطار الجسدية والنفسية التي تنجم عنها .</w:t>
      </w:r>
    </w:p>
    <w:p w:rsidR="00E365C4" w:rsidRPr="00BF58C0" w:rsidRDefault="00E365C4" w:rsidP="00E365C4">
      <w:pPr>
        <w:pStyle w:val="a3"/>
        <w:ind w:left="438"/>
        <w:rPr>
          <w:b/>
          <w:bCs/>
          <w:color w:val="000000" w:themeColor="text1"/>
          <w:sz w:val="28"/>
          <w:szCs w:val="28"/>
          <w:rtl/>
          <w:lang w:bidi="ar-IQ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-</w:t>
      </w:r>
      <w:r w:rsidRPr="00BF58C0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ظروف طفولته الأولى : هل تم إرضاعه من ثدي أمه ؟ عمره عندما خطا خطوته الأولى ؟ عمره عندما لفظ كلمته الأولى ؟ عمره عندما لفظ كلمته الأولى ...الخ </w:t>
      </w:r>
    </w:p>
    <w:p w:rsidR="00E365C4" w:rsidRPr="00BF58C0" w:rsidRDefault="00E365C4" w:rsidP="00E365C4">
      <w:pPr>
        <w:rPr>
          <w:b/>
          <w:bCs/>
          <w:color w:val="000000" w:themeColor="text1"/>
          <w:sz w:val="28"/>
          <w:szCs w:val="28"/>
          <w:rtl/>
          <w:lang w:bidi="ar-IQ"/>
        </w:rPr>
      </w:pPr>
      <w:r w:rsidRPr="00BF58C0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ٕ - عمر المفحوص عند البلو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غ</w:t>
      </w:r>
      <w:r w:rsidRPr="00BF58C0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وا</w:t>
      </w:r>
      <w:r w:rsidRPr="00BF58C0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ذا ظهرت لديه بعض التغيرات في هذا السن .</w:t>
      </w:r>
    </w:p>
    <w:p w:rsidR="00E365C4" w:rsidRPr="00254272" w:rsidRDefault="00E365C4" w:rsidP="00E365C4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rtl/>
          <w:lang w:bidi="ar-IQ"/>
        </w:rPr>
      </w:pPr>
      <w:r w:rsidRPr="00BF58C0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حالة المريض الاجتماعية وعلاقاته العاطفية وممارساته الجنسية .</w:t>
      </w:r>
    </w:p>
    <w:p w:rsidR="00E365C4" w:rsidRPr="00BF58C0" w:rsidRDefault="00E365C4" w:rsidP="00E365C4">
      <w:pPr>
        <w:rPr>
          <w:b/>
          <w:bCs/>
          <w:color w:val="000000" w:themeColor="text1"/>
          <w:sz w:val="28"/>
          <w:szCs w:val="28"/>
          <w:rtl/>
          <w:lang w:bidi="ar-IQ"/>
        </w:rPr>
      </w:pPr>
      <w:r w:rsidRPr="00BF58C0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ٕ - حالته المهنية ، وضعه الاقتصادي ،علاقاته بزملائه وبمحيطه ، نجاحاته خفاقاته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. </w:t>
      </w:r>
    </w:p>
    <w:p w:rsidR="00E365C4" w:rsidRDefault="00E365C4" w:rsidP="00E365C4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lang w:bidi="ar-IQ"/>
        </w:rPr>
      </w:pPr>
      <w:r w:rsidRPr="00BF58C0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الأمراض الجسدية التي تعرض لها في طفولته (التهابات، تسمم، تشنجات...) </w:t>
      </w:r>
    </w:p>
    <w:p w:rsidR="00E365C4" w:rsidRPr="007303FA" w:rsidRDefault="00E365C4" w:rsidP="00E365C4">
      <w:pPr>
        <w:pStyle w:val="a3"/>
        <w:ind w:left="438"/>
        <w:rPr>
          <w:b/>
          <w:bCs/>
          <w:color w:val="000000" w:themeColor="text1"/>
          <w:sz w:val="28"/>
          <w:szCs w:val="28"/>
          <w:rtl/>
          <w:lang w:bidi="ar-IQ"/>
        </w:rPr>
      </w:pPr>
    </w:p>
    <w:p w:rsidR="00E365C4" w:rsidRDefault="00E365C4" w:rsidP="00E365C4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lang w:bidi="ar-IQ"/>
        </w:rPr>
      </w:pPr>
      <w:r w:rsidRPr="00BF58C0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ج الصدمات النفسية في حياة المفحوص: وهذه الصدمات تتلخص عادة ب :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</w:t>
      </w:r>
    </w:p>
    <w:p w:rsidR="00E365C4" w:rsidRPr="007303FA" w:rsidRDefault="00E365C4" w:rsidP="00E365C4">
      <w:pPr>
        <w:pStyle w:val="a3"/>
        <w:ind w:left="438"/>
        <w:rPr>
          <w:b/>
          <w:bCs/>
          <w:color w:val="000000" w:themeColor="text1"/>
          <w:sz w:val="28"/>
          <w:szCs w:val="28"/>
          <w:rtl/>
          <w:lang w:bidi="ar-IQ"/>
        </w:rPr>
      </w:pPr>
    </w:p>
    <w:p w:rsidR="00E365C4" w:rsidRDefault="00E365C4" w:rsidP="00E365C4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lang w:bidi="ar-IQ"/>
        </w:rPr>
      </w:pPr>
      <w:r w:rsidRPr="00BF58C0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صدمات عائلية مؤثرة خاصة في فترة الطفولة مثل : موت احد الوالدين أو كليهما، خلافات الوالدين،</w:t>
      </w:r>
      <w:r w:rsidRPr="007303FA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انفصالهما أو طلاقهما، مرض احد الوالدين .</w:t>
      </w:r>
    </w:p>
    <w:p w:rsidR="00E365C4" w:rsidRPr="007303FA" w:rsidRDefault="00E365C4" w:rsidP="00E365C4">
      <w:pPr>
        <w:pStyle w:val="a3"/>
        <w:ind w:left="438"/>
        <w:rPr>
          <w:b/>
          <w:bCs/>
          <w:color w:val="000000" w:themeColor="text1"/>
          <w:sz w:val="28"/>
          <w:szCs w:val="28"/>
          <w:rtl/>
          <w:lang w:bidi="ar-IQ"/>
        </w:rPr>
      </w:pPr>
    </w:p>
    <w:p w:rsidR="00E365C4" w:rsidRDefault="00E365C4" w:rsidP="00E365C4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lang w:bidi="ar-IQ"/>
        </w:rPr>
      </w:pPr>
      <w:r w:rsidRPr="00BF58C0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صدمات فترة المراهقة : وتتلخص عادة بالإخفاقات العاطفية والجنسية .</w:t>
      </w:r>
    </w:p>
    <w:p w:rsidR="00E365C4" w:rsidRPr="00211E10" w:rsidRDefault="00E365C4" w:rsidP="00E365C4">
      <w:pPr>
        <w:pStyle w:val="a3"/>
        <w:ind w:left="438"/>
        <w:rPr>
          <w:b/>
          <w:bCs/>
          <w:color w:val="000000" w:themeColor="text1"/>
          <w:sz w:val="28"/>
          <w:szCs w:val="28"/>
          <w:rtl/>
          <w:lang w:bidi="ar-IQ"/>
        </w:rPr>
      </w:pPr>
    </w:p>
    <w:p w:rsidR="00E365C4" w:rsidRDefault="00E365C4" w:rsidP="00E365C4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lang w:bidi="ar-IQ"/>
        </w:rPr>
      </w:pPr>
      <w:r w:rsidRPr="00BF58C0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صدمات مهنية : بطالة، فقدان عمل، الإفلاس، صراع في مكان العمل ... الخ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.</w:t>
      </w:r>
    </w:p>
    <w:p w:rsidR="00E365C4" w:rsidRPr="007560C7" w:rsidRDefault="00E365C4" w:rsidP="00E365C4">
      <w:pPr>
        <w:pStyle w:val="a3"/>
        <w:rPr>
          <w:b/>
          <w:bCs/>
          <w:color w:val="000000" w:themeColor="text1"/>
          <w:sz w:val="28"/>
          <w:szCs w:val="28"/>
          <w:rtl/>
          <w:lang w:bidi="ar-IQ"/>
        </w:rPr>
      </w:pPr>
    </w:p>
    <w:p w:rsidR="00E365C4" w:rsidRDefault="00E365C4" w:rsidP="00E365C4">
      <w:pPr>
        <w:rPr>
          <w:b/>
          <w:bCs/>
          <w:color w:val="000000" w:themeColor="text1"/>
          <w:sz w:val="28"/>
          <w:szCs w:val="28"/>
          <w:rtl/>
          <w:lang w:bidi="ar-IQ"/>
        </w:rPr>
      </w:pPr>
    </w:p>
    <w:p w:rsidR="00E365C4" w:rsidRDefault="00E365C4" w:rsidP="00E365C4">
      <w:pPr>
        <w:rPr>
          <w:b/>
          <w:bCs/>
          <w:color w:val="000000" w:themeColor="text1"/>
          <w:sz w:val="28"/>
          <w:szCs w:val="28"/>
          <w:rtl/>
          <w:lang w:bidi="ar-IQ"/>
        </w:rPr>
      </w:pPr>
    </w:p>
    <w:p w:rsidR="00E365C4" w:rsidRPr="00EA1695" w:rsidRDefault="00E365C4" w:rsidP="00E365C4">
      <w:pPr>
        <w:rPr>
          <w:b/>
          <w:bCs/>
          <w:color w:val="FF0000"/>
          <w:sz w:val="40"/>
          <w:szCs w:val="40"/>
          <w:rtl/>
          <w:lang w:bidi="ar-IQ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                                            </w:t>
      </w:r>
      <w:r w:rsidRPr="003D34D3">
        <w:rPr>
          <w:rFonts w:hint="cs"/>
          <w:b/>
          <w:bCs/>
          <w:color w:val="FF0000"/>
          <w:sz w:val="40"/>
          <w:szCs w:val="40"/>
          <w:rtl/>
          <w:lang w:bidi="ar-IQ"/>
        </w:rPr>
        <w:t xml:space="preserve">    –11–</w:t>
      </w:r>
      <w:r>
        <w:rPr>
          <w:rFonts w:hint="cs"/>
          <w:b/>
          <w:bCs/>
          <w:color w:val="FF0000"/>
          <w:sz w:val="40"/>
          <w:szCs w:val="40"/>
          <w:lang w:bidi="ar-IQ"/>
        </w:rPr>
        <w:t xml:space="preserve">  </w:t>
      </w:r>
    </w:p>
    <w:p w:rsidR="00E365C4" w:rsidRDefault="00E365C4" w:rsidP="00E365C4">
      <w:pPr>
        <w:rPr>
          <w:b/>
          <w:bCs/>
          <w:color w:val="000000" w:themeColor="text1"/>
          <w:sz w:val="28"/>
          <w:szCs w:val="28"/>
          <w:rtl/>
          <w:lang w:bidi="ar-IQ"/>
        </w:rPr>
      </w:pPr>
    </w:p>
    <w:p w:rsidR="00E365C4" w:rsidRDefault="00E365C4" w:rsidP="00E365C4">
      <w:pPr>
        <w:rPr>
          <w:b/>
          <w:bCs/>
          <w:color w:val="000000" w:themeColor="text1"/>
          <w:sz w:val="28"/>
          <w:szCs w:val="28"/>
          <w:rtl/>
          <w:lang w:bidi="ar-IQ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د- السوابق المرضية، الجسدية للمفحوص : أمراض خلقية ، نوبات تشنجية ، حوادث ورضوض في الجمجمة ، الالتهابات الجنسية ، التهاب السحايا ، أمراض الغدد الصماء .</w:t>
      </w:r>
    </w:p>
    <w:p w:rsidR="00E365C4" w:rsidRDefault="00E365C4" w:rsidP="00E365C4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lang w:bidi="ar-IQ"/>
        </w:rPr>
      </w:pPr>
      <w:r w:rsidRPr="00EA1695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ه تاريخ وشكل بداية الاضطراب النفسي : وهي مرحلة من مراحل الفحص المهمة التي يتجلى فيها مبدأ تقاطع المؤشرات، وتاريخ الاضطراب النفسي للمفحوص يجب أن يبحث أولا بداية الاضطراب النفسي وكيفية ظهوره ؟ هل هي بطيئة، سريعة، أم عنيفة؟ وبعد ذلك يجب السؤال عن الأسباب المباشرة المؤدية لظهور هذا الاضطراب ، هل هو نتيجة مرض جسدي أم هو عارض ظهر لدى امرأة أثناء أو بعد ولادتها </w:t>
      </w:r>
      <w:r w:rsidRPr="00C1150E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، أم أن هذا الاضطراب أتى عقب التعرض لعملية جراحية أو لحالات متطرفة من الخوف من الموت أو بعد إصابة المفحوص برضوض في رأسه...الخ .</w:t>
      </w:r>
    </w:p>
    <w:p w:rsidR="00E365C4" w:rsidRPr="00AD3656" w:rsidRDefault="00BD3D4A" w:rsidP="00E365C4">
      <w:pPr>
        <w:ind w:left="78"/>
        <w:rPr>
          <w:b/>
          <w:bCs/>
          <w:color w:val="000000" w:themeColor="text1"/>
          <w:sz w:val="28"/>
          <w:szCs w:val="28"/>
          <w:rtl/>
          <w:lang w:bidi="ar-IQ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الى هنا </w:t>
      </w:r>
      <w:bookmarkStart w:id="0" w:name="_GoBack"/>
      <w:bookmarkEnd w:id="0"/>
    </w:p>
    <w:p w:rsidR="00E365C4" w:rsidRPr="00AD3656" w:rsidRDefault="00E365C4" w:rsidP="00E365C4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rtl/>
          <w:lang w:bidi="ar-IQ"/>
        </w:rPr>
      </w:pPr>
      <w:r w:rsidRPr="00EA1695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الفحص العيادي النفسي: </w:t>
      </w:r>
    </w:p>
    <w:p w:rsidR="00E365C4" w:rsidRDefault="00E365C4" w:rsidP="00E365C4">
      <w:pPr>
        <w:rPr>
          <w:b/>
          <w:bCs/>
          <w:color w:val="000000" w:themeColor="text1"/>
          <w:sz w:val="28"/>
          <w:szCs w:val="28"/>
          <w:rtl/>
          <w:lang w:bidi="ar-IQ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إذا كانت الخطوة الأولى للفحص النفسي ، وهي تحديد التاريخ المرضي للمفحوص ، على درجة كبيرة من الأهمية إلا أن الخطوة الثانية ، المتمثلة بالفحص العيادي – النفسي ، لا تقل أهمية .فهي تقتضي مواجهة (فاحص – مفحوص) ، هذه المواجهة التي تفرض على الفاحص الاعتماد على عاملين أساسيين </w:t>
      </w:r>
    </w:p>
    <w:p w:rsidR="00E365C4" w:rsidRDefault="00E365C4" w:rsidP="00E365C4">
      <w:pPr>
        <w:rPr>
          <w:b/>
          <w:bCs/>
          <w:color w:val="000000" w:themeColor="text1"/>
          <w:sz w:val="28"/>
          <w:szCs w:val="28"/>
          <w:rtl/>
          <w:lang w:bidi="ar-IQ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في تشخيصه وهما :</w:t>
      </w:r>
    </w:p>
    <w:p w:rsidR="00E365C4" w:rsidRDefault="00E365C4" w:rsidP="00E365C4">
      <w:pPr>
        <w:rPr>
          <w:b/>
          <w:bCs/>
          <w:color w:val="000000" w:themeColor="text1"/>
          <w:sz w:val="28"/>
          <w:szCs w:val="28"/>
          <w:rtl/>
          <w:lang w:bidi="ar-IQ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أ-دراسة المظهر الخارجي للمفحوص: من دراسة لشكل الوجه وتعابيره التي يمكن أن تعكس الانهيار ، القلق ، الحيرة ، التنافر أو فقدان القدرة على التعبير والإيماء...الخ ، حركات المفحوص هل هي متصنعة أو غريبة أو تشنجية من نوع اللزمات (</w:t>
      </w:r>
      <w:r>
        <w:rPr>
          <w:rFonts w:hint="cs"/>
          <w:b/>
          <w:bCs/>
          <w:color w:val="000000" w:themeColor="text1"/>
          <w:sz w:val="28"/>
          <w:szCs w:val="28"/>
          <w:lang w:bidi="ar-IQ"/>
        </w:rPr>
        <w:t>TIC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، (مزاج المفحوص والذي يمكن أن يظهر من خلال مظهره وتصرفاته ، يمكن أن يكون المفحوص متفائلا أو متشائما ، ضاحكا أو باكيا أو متراوحا بين الضحك والبكاء دون سبب ظاهر، النظرة وممكن أن تكون ثابتة ، متحركة ، كثيرة الحركة ، ثيابه وتسريحته ، درجة غرابة هندامه ، ومراقبة النشاط الحركي العام للمفحوص . هل هو جامد وهامد أم انه حالة ذهول ، هل يرتجف لا إراديا ، هل هو مضطرب ومهتاج ، هل يتخذ مواقف تخشبية ...الخ </w:t>
      </w:r>
    </w:p>
    <w:p w:rsidR="00E365C4" w:rsidRDefault="00E365C4" w:rsidP="00E365C4">
      <w:pPr>
        <w:rPr>
          <w:b/>
          <w:bCs/>
          <w:color w:val="000000" w:themeColor="text1"/>
          <w:sz w:val="28"/>
          <w:szCs w:val="28"/>
          <w:rtl/>
          <w:lang w:bidi="ar-IQ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ب </w:t>
      </w:r>
      <w:r>
        <w:rPr>
          <w:b/>
          <w:bCs/>
          <w:color w:val="000000" w:themeColor="text1"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الحوار مع المفحوص إن : الأهمية التي يعلقها الفاحص النفسي على الحوار والدور الذي يعطيه هذا الفاحص للحوار كعامل محدد للتشخيص.فان الفاحص لا بد أن يعتر ف أن الحوار هو أصعب واعقد مراحل الفحص النفسي . والحقيقة أن خبرة الفاحص هي العامل الأساسي المحدد للحوار ولأهمية النتائج التي يمكن أن تستخلص منه. وفيما يلي أهم النقاط الواجب عل الفاحص استخلاصها من خلال الحوار :   </w:t>
      </w:r>
    </w:p>
    <w:p w:rsidR="00E365C4" w:rsidRDefault="00E365C4" w:rsidP="00E365C4">
      <w:pPr>
        <w:rPr>
          <w:b/>
          <w:bCs/>
          <w:color w:val="000000" w:themeColor="text1"/>
          <w:sz w:val="28"/>
          <w:szCs w:val="28"/>
          <w:rtl/>
          <w:lang w:bidi="ar-IQ"/>
        </w:rPr>
      </w:pPr>
    </w:p>
    <w:p w:rsidR="00E365C4" w:rsidRDefault="00E365C4" w:rsidP="00E365C4">
      <w:pPr>
        <w:rPr>
          <w:b/>
          <w:bCs/>
          <w:color w:val="000000" w:themeColor="text1"/>
          <w:sz w:val="28"/>
          <w:szCs w:val="28"/>
          <w:rtl/>
          <w:lang w:bidi="ar-IQ"/>
        </w:rPr>
      </w:pPr>
    </w:p>
    <w:p w:rsidR="00E365C4" w:rsidRPr="00F650F2" w:rsidRDefault="00E365C4" w:rsidP="00E365C4">
      <w:pPr>
        <w:rPr>
          <w:b/>
          <w:bCs/>
          <w:color w:val="FF0000"/>
          <w:sz w:val="40"/>
          <w:szCs w:val="40"/>
          <w:lang w:bidi="ar-IQ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                                      </w:t>
      </w:r>
      <w:r w:rsidRPr="00F650F2">
        <w:rPr>
          <w:rFonts w:hint="cs"/>
          <w:b/>
          <w:bCs/>
          <w:color w:val="FF0000"/>
          <w:sz w:val="40"/>
          <w:szCs w:val="40"/>
          <w:rtl/>
          <w:lang w:bidi="ar-IQ"/>
        </w:rPr>
        <w:t xml:space="preserve">       –12–</w:t>
      </w:r>
      <w:r>
        <w:rPr>
          <w:rFonts w:hint="cs"/>
          <w:b/>
          <w:bCs/>
          <w:color w:val="FF0000"/>
          <w:sz w:val="40"/>
          <w:szCs w:val="40"/>
          <w:rtl/>
          <w:lang w:bidi="ar-IQ"/>
        </w:rPr>
        <w:t xml:space="preserve">   </w:t>
      </w:r>
    </w:p>
    <w:p w:rsidR="00E365C4" w:rsidRDefault="00E365C4" w:rsidP="00E365C4">
      <w:pPr>
        <w:rPr>
          <w:b/>
          <w:bCs/>
          <w:color w:val="000000" w:themeColor="text1"/>
          <w:sz w:val="28"/>
          <w:szCs w:val="28"/>
          <w:rtl/>
          <w:lang w:bidi="ar-IQ"/>
        </w:rPr>
      </w:pPr>
    </w:p>
    <w:p w:rsidR="00E365C4" w:rsidRPr="00AB645F" w:rsidRDefault="00E365C4" w:rsidP="00E365C4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rtl/>
          <w:lang w:bidi="ar-IQ"/>
        </w:rPr>
      </w:pPr>
      <w:r w:rsidRPr="00AB645F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اضطراب الحديث لدى المفحوص : وهذا الاضطراب هو أول ما يلفت النظر أثناء الحوار مع المفحوص .</w:t>
      </w:r>
    </w:p>
    <w:p w:rsidR="00E365C4" w:rsidRPr="00AB645F" w:rsidRDefault="00E365C4" w:rsidP="00E365C4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rtl/>
          <w:lang w:bidi="ar-IQ"/>
        </w:rPr>
      </w:pPr>
      <w:r w:rsidRPr="00AB645F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إدراك المفحوص للزمان والمكان : والذي يتم بطرق متعددة وابسطها السؤال عن تاريخ اليوم وعن عنوانه ومكان وجوده .</w:t>
      </w:r>
    </w:p>
    <w:p w:rsidR="00E365C4" w:rsidRPr="00AB645F" w:rsidRDefault="00E365C4" w:rsidP="00E365C4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rtl/>
          <w:lang w:bidi="ar-IQ"/>
        </w:rPr>
      </w:pPr>
      <w:r w:rsidRPr="00AB645F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إدراك المفحوص لجسده وللعالم الخارجي ، الانتباه ، الذاكرة فالعديد من اضطرابات الذاكرة تكون عارض مميز لعدد من الأمراض النفسية والعصبية .</w:t>
      </w:r>
    </w:p>
    <w:p w:rsidR="00E365C4" w:rsidRPr="00AB645F" w:rsidRDefault="00E365C4" w:rsidP="00E365C4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rtl/>
          <w:lang w:bidi="ar-IQ"/>
        </w:rPr>
      </w:pPr>
      <w:r w:rsidRPr="00AB645F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قدرة المفحوص على التجريد ، مقدرته في الحكم على الأشياء وكذلك مدى اطلاعه .</w:t>
      </w:r>
    </w:p>
    <w:p w:rsidR="00E365C4" w:rsidRPr="00AB645F" w:rsidRDefault="00E365C4" w:rsidP="00E365C4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rtl/>
          <w:lang w:bidi="ar-IQ"/>
        </w:rPr>
      </w:pPr>
      <w:r w:rsidRPr="00AB645F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مدى ثقافة المفحوص ، ومحتوى أفكاره الذي سيتيح له التوجه الجيد في تشخيصه .</w:t>
      </w:r>
    </w:p>
    <w:p w:rsidR="00E365C4" w:rsidRDefault="00F775B1" w:rsidP="00E365C4">
      <w:pPr>
        <w:rPr>
          <w:b/>
          <w:bCs/>
          <w:color w:val="FF0000"/>
          <w:sz w:val="28"/>
          <w:szCs w:val="28"/>
          <w:rtl/>
          <w:lang w:bidi="ar-IQ"/>
        </w:rPr>
      </w:pPr>
      <w:r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اشكرا الى اصغائكم </w:t>
      </w:r>
    </w:p>
    <w:p w:rsidR="00F775B1" w:rsidRPr="00F92A49" w:rsidRDefault="00F775B1" w:rsidP="00E365C4">
      <w:pPr>
        <w:rPr>
          <w:b/>
          <w:bCs/>
          <w:color w:val="FF0000"/>
          <w:sz w:val="28"/>
          <w:szCs w:val="28"/>
          <w:rtl/>
          <w:lang w:bidi="ar-IQ"/>
        </w:rPr>
      </w:pPr>
      <w:r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المحاضرة القادمة </w:t>
      </w:r>
    </w:p>
    <w:p w:rsidR="00E365C4" w:rsidRPr="00F92A49" w:rsidRDefault="00E365C4" w:rsidP="00E365C4">
      <w:pPr>
        <w:pStyle w:val="a3"/>
        <w:numPr>
          <w:ilvl w:val="0"/>
          <w:numId w:val="1"/>
        </w:numPr>
        <w:rPr>
          <w:b/>
          <w:bCs/>
          <w:color w:val="FF0000"/>
          <w:sz w:val="28"/>
          <w:szCs w:val="28"/>
          <w:rtl/>
          <w:lang w:bidi="ar-IQ"/>
        </w:rPr>
      </w:pPr>
      <w:r w:rsidRPr="00F92A49">
        <w:rPr>
          <w:rFonts w:hint="cs"/>
          <w:b/>
          <w:bCs/>
          <w:color w:val="FF0000"/>
          <w:sz w:val="28"/>
          <w:szCs w:val="28"/>
          <w:rtl/>
          <w:lang w:bidi="ar-IQ"/>
        </w:rPr>
        <w:t>شروط الفحص : يجب مراعاة الشروط الآتية في عملية الفحص :</w:t>
      </w:r>
    </w:p>
    <w:p w:rsidR="00E365C4" w:rsidRPr="00F92A49" w:rsidRDefault="00E365C4" w:rsidP="00E365C4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rtl/>
          <w:lang w:bidi="ar-IQ"/>
        </w:rPr>
      </w:pPr>
      <w:r w:rsidRPr="00AB645F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موضوعية الفحص والبعد عن الذاتية بقدر الإمكان .</w:t>
      </w:r>
    </w:p>
    <w:p w:rsidR="00E365C4" w:rsidRPr="00F92A49" w:rsidRDefault="00E365C4" w:rsidP="00E365C4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rtl/>
          <w:lang w:bidi="ar-IQ"/>
        </w:rPr>
      </w:pPr>
      <w:r w:rsidRPr="00AB645F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الدقة في استخدام أدوات الفحص .</w:t>
      </w:r>
    </w:p>
    <w:p w:rsidR="00E365C4" w:rsidRPr="00F92A49" w:rsidRDefault="00E365C4" w:rsidP="00E365C4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rtl/>
          <w:lang w:bidi="ar-IQ"/>
        </w:rPr>
      </w:pPr>
      <w:r w:rsidRPr="00AB645F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بذل أقصى الجهد لتغطية كل ما هو مطلوب في عملية الفحص .</w:t>
      </w:r>
    </w:p>
    <w:p w:rsidR="00E365C4" w:rsidRPr="00F92A49" w:rsidRDefault="00E365C4" w:rsidP="00E365C4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rtl/>
          <w:lang w:bidi="ar-IQ"/>
        </w:rPr>
      </w:pPr>
      <w:r w:rsidRPr="00AB645F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تعاون العميل في إعطاء البيانات والمعلومات الصحيحة .</w:t>
      </w:r>
    </w:p>
    <w:p w:rsidR="00E365C4" w:rsidRPr="00F92A49" w:rsidRDefault="00E365C4" w:rsidP="00E365C4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rtl/>
          <w:lang w:bidi="ar-IQ"/>
        </w:rPr>
      </w:pPr>
      <w:r w:rsidRPr="00AB645F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سرية المعلومات والبيانات .</w:t>
      </w:r>
    </w:p>
    <w:p w:rsidR="00E365C4" w:rsidRPr="00AB645F" w:rsidRDefault="00E365C4" w:rsidP="00E365C4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rtl/>
          <w:lang w:bidi="ar-IQ"/>
        </w:rPr>
      </w:pPr>
      <w:r w:rsidRPr="00AB645F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تنظيم المعلومات وتقييمها بدقة وعناية .</w:t>
      </w:r>
    </w:p>
    <w:p w:rsidR="00E365C4" w:rsidRDefault="00E365C4" w:rsidP="00E365C4">
      <w:pPr>
        <w:rPr>
          <w:b/>
          <w:bCs/>
          <w:color w:val="000000" w:themeColor="text1"/>
          <w:sz w:val="28"/>
          <w:szCs w:val="28"/>
          <w:rtl/>
          <w:lang w:bidi="ar-IQ"/>
        </w:rPr>
      </w:pPr>
    </w:p>
    <w:p w:rsidR="00B57531" w:rsidRDefault="00B57531">
      <w:pPr>
        <w:rPr>
          <w:lang w:bidi="ar-IQ"/>
        </w:rPr>
      </w:pPr>
    </w:p>
    <w:sectPr w:rsidR="00B57531" w:rsidSect="00BF1C8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D437C"/>
    <w:multiLevelType w:val="hybridMultilevel"/>
    <w:tmpl w:val="8054BB92"/>
    <w:lvl w:ilvl="0" w:tplc="FFFFFFFF">
      <w:numFmt w:val="bullet"/>
      <w:lvlText w:val="-"/>
      <w:lvlJc w:val="left"/>
      <w:pPr>
        <w:ind w:left="43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C4"/>
    <w:rsid w:val="005E6EBD"/>
    <w:rsid w:val="0062732F"/>
    <w:rsid w:val="00B57531"/>
    <w:rsid w:val="00BD3D4A"/>
    <w:rsid w:val="00BF1C8E"/>
    <w:rsid w:val="00D277D7"/>
    <w:rsid w:val="00E15A98"/>
    <w:rsid w:val="00E365C4"/>
    <w:rsid w:val="00F7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C4"/>
    <w:pPr>
      <w:bidi/>
      <w:spacing w:after="160" w:line="259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C4"/>
    <w:pPr>
      <w:bidi/>
      <w:spacing w:after="160" w:line="259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669</Words>
  <Characters>3816</Characters>
  <Application>Microsoft Office Word</Application>
  <DocSecurity>0</DocSecurity>
  <Lines>31</Lines>
  <Paragraphs>8</Paragraphs>
  <ScaleCrop>false</ScaleCrop>
  <Company>Enjoy My Fine Releases.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9</cp:revision>
  <dcterms:created xsi:type="dcterms:W3CDTF">2021-01-25T12:38:00Z</dcterms:created>
  <dcterms:modified xsi:type="dcterms:W3CDTF">2021-02-22T14:28:00Z</dcterms:modified>
</cp:coreProperties>
</file>